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41C72" w14:textId="77777777" w:rsidR="00471037" w:rsidRDefault="00DF47E3" w:rsidP="00DF47E3">
      <w:pPr>
        <w:pStyle w:val="Title"/>
      </w:pPr>
      <w:r>
        <w:t>The Campus Framework</w:t>
      </w:r>
    </w:p>
    <w:p w14:paraId="6B640692" w14:textId="77777777" w:rsidR="00DF47E3" w:rsidRDefault="00DF47E3">
      <w:r>
        <w:t>Aligned with the University Mission, the Framework is a transformative initiative that will support academic excellence, enrich all aspects of student life, and create a vibrant campus community.</w:t>
      </w:r>
    </w:p>
    <w:p w14:paraId="775D01FA" w14:textId="77777777" w:rsidR="00DF47E3" w:rsidRDefault="00DF47E3" w:rsidP="00DF47E3">
      <w:pPr>
        <w:pStyle w:val="Heading1"/>
      </w:pPr>
      <w:r>
        <w:t>Goals</w:t>
      </w:r>
    </w:p>
    <w:p w14:paraId="4621C63C" w14:textId="77777777" w:rsidR="00DF47E3" w:rsidRDefault="00DF47E3" w:rsidP="00DF47E3">
      <w:pPr>
        <w:pStyle w:val="ListParagraph"/>
        <w:numPr>
          <w:ilvl w:val="0"/>
          <w:numId w:val="1"/>
        </w:numPr>
      </w:pPr>
      <w:r>
        <w:t>Support academic excellence</w:t>
      </w:r>
    </w:p>
    <w:p w14:paraId="18BED3BA" w14:textId="77777777" w:rsidR="00DF47E3" w:rsidRDefault="00DF47E3" w:rsidP="00DF47E3">
      <w:pPr>
        <w:pStyle w:val="ListParagraph"/>
        <w:numPr>
          <w:ilvl w:val="0"/>
          <w:numId w:val="1"/>
        </w:numPr>
      </w:pPr>
      <w:r>
        <w:t>Enrich all aspects of student life</w:t>
      </w:r>
    </w:p>
    <w:p w14:paraId="6BCD3792" w14:textId="77777777" w:rsidR="00DF47E3" w:rsidRDefault="00DF47E3" w:rsidP="00DF47E3">
      <w:pPr>
        <w:pStyle w:val="ListParagraph"/>
        <w:numPr>
          <w:ilvl w:val="0"/>
          <w:numId w:val="1"/>
        </w:numPr>
      </w:pPr>
      <w:r>
        <w:t>Create a vibrant campus setting</w:t>
      </w:r>
    </w:p>
    <w:p w14:paraId="3AD9D44D" w14:textId="77777777" w:rsidR="00DF47E3" w:rsidRDefault="00DF47E3" w:rsidP="00DF47E3">
      <w:pPr>
        <w:pStyle w:val="Heading1"/>
      </w:pPr>
      <w:r>
        <w:t>Recommendations</w:t>
      </w:r>
    </w:p>
    <w:p w14:paraId="51B255FA" w14:textId="77777777" w:rsidR="00DF47E3" w:rsidRDefault="00DF47E3" w:rsidP="00DF47E3">
      <w:pPr>
        <w:pStyle w:val="ListParagraph"/>
        <w:numPr>
          <w:ilvl w:val="0"/>
          <w:numId w:val="2"/>
        </w:numPr>
      </w:pPr>
      <w:r>
        <w:t>Enliven the civic realm</w:t>
      </w:r>
    </w:p>
    <w:p w14:paraId="41994704" w14:textId="77777777" w:rsidR="00DF47E3" w:rsidRDefault="00DF47E3" w:rsidP="00DF47E3">
      <w:pPr>
        <w:pStyle w:val="ListParagraph"/>
        <w:numPr>
          <w:ilvl w:val="0"/>
          <w:numId w:val="2"/>
        </w:numPr>
      </w:pPr>
      <w:r>
        <w:t>Revitalize the academic core</w:t>
      </w:r>
    </w:p>
    <w:p w14:paraId="30462D36" w14:textId="77777777" w:rsidR="00DF47E3" w:rsidRDefault="00DF47E3" w:rsidP="00DF47E3">
      <w:pPr>
        <w:pStyle w:val="ListParagraph"/>
        <w:numPr>
          <w:ilvl w:val="0"/>
          <w:numId w:val="2"/>
        </w:numPr>
      </w:pPr>
      <w:r>
        <w:t>Create a campus city community</w:t>
      </w:r>
    </w:p>
    <w:p w14:paraId="0F413268" w14:textId="77777777" w:rsidR="00DF47E3" w:rsidRDefault="00DF47E3" w:rsidP="00DF47E3">
      <w:pPr>
        <w:pStyle w:val="ListParagraph"/>
        <w:numPr>
          <w:ilvl w:val="0"/>
          <w:numId w:val="2"/>
        </w:numPr>
      </w:pPr>
      <w:r>
        <w:t>Integrate diverse inclusive student life activities</w:t>
      </w:r>
    </w:p>
    <w:p w14:paraId="533785B0" w14:textId="77777777" w:rsidR="00DF47E3" w:rsidRDefault="00DF47E3" w:rsidP="00DF47E3">
      <w:pPr>
        <w:pStyle w:val="ListParagraph"/>
        <w:numPr>
          <w:ilvl w:val="0"/>
          <w:numId w:val="2"/>
        </w:numPr>
      </w:pPr>
      <w:r>
        <w:t>Establish mixed use neighborhoods</w:t>
      </w:r>
    </w:p>
    <w:p w14:paraId="14109CD6" w14:textId="77777777" w:rsidR="000564CA" w:rsidRDefault="000564CA" w:rsidP="000564CA">
      <w:pPr>
        <w:pStyle w:val="Heading1"/>
      </w:pPr>
      <w:r>
        <w:t>Incorporates Broad and Forward-Thinking Approach</w:t>
      </w:r>
    </w:p>
    <w:p w14:paraId="5C5D86CC" w14:textId="77777777" w:rsidR="000564CA" w:rsidRDefault="000564CA" w:rsidP="000564CA">
      <w:pPr>
        <w:pStyle w:val="ListParagraph"/>
        <w:numPr>
          <w:ilvl w:val="0"/>
          <w:numId w:val="5"/>
        </w:numPr>
      </w:pPr>
      <w:r>
        <w:t>Sustainability Systems</w:t>
      </w:r>
    </w:p>
    <w:p w14:paraId="0B091DC6" w14:textId="77777777" w:rsidR="000564CA" w:rsidRDefault="000564CA" w:rsidP="000564CA">
      <w:pPr>
        <w:pStyle w:val="ListParagraph"/>
        <w:numPr>
          <w:ilvl w:val="0"/>
          <w:numId w:val="5"/>
        </w:numPr>
      </w:pPr>
      <w:r>
        <w:t>Mobility Priorities</w:t>
      </w:r>
    </w:p>
    <w:p w14:paraId="77C7EA5A" w14:textId="77777777" w:rsidR="000564CA" w:rsidRDefault="000564CA" w:rsidP="000564CA">
      <w:pPr>
        <w:pStyle w:val="ListParagraph"/>
        <w:numPr>
          <w:ilvl w:val="0"/>
          <w:numId w:val="5"/>
        </w:numPr>
      </w:pPr>
      <w:r>
        <w:t>Wayfinding</w:t>
      </w:r>
    </w:p>
    <w:p w14:paraId="4B766C17" w14:textId="77777777" w:rsidR="000564CA" w:rsidRPr="000564CA" w:rsidRDefault="000564CA" w:rsidP="000564CA">
      <w:pPr>
        <w:pStyle w:val="ListParagraph"/>
        <w:numPr>
          <w:ilvl w:val="0"/>
          <w:numId w:val="5"/>
        </w:numPr>
      </w:pPr>
      <w:r>
        <w:t>Campus Arrival</w:t>
      </w:r>
    </w:p>
    <w:p w14:paraId="191D8FB1" w14:textId="77777777" w:rsidR="00DF47E3" w:rsidRDefault="00DF47E3" w:rsidP="00DF47E3">
      <w:pPr>
        <w:pStyle w:val="Heading1"/>
      </w:pPr>
      <w:r>
        <w:t>Orange at Work</w:t>
      </w:r>
    </w:p>
    <w:p w14:paraId="1E1E2AE8" w14:textId="77777777" w:rsidR="00DF47E3" w:rsidRDefault="00DF47E3" w:rsidP="00DF47E3">
      <w:pPr>
        <w:pStyle w:val="ListParagraph"/>
        <w:numPr>
          <w:ilvl w:val="0"/>
          <w:numId w:val="3"/>
        </w:numPr>
      </w:pPr>
      <w:r>
        <w:t>19 months of campus outreach – to continue in fall 2016</w:t>
      </w:r>
    </w:p>
    <w:p w14:paraId="0660C334" w14:textId="77777777" w:rsidR="00DF47E3" w:rsidRDefault="00DF47E3" w:rsidP="00DF47E3">
      <w:pPr>
        <w:pStyle w:val="ListParagraph"/>
        <w:numPr>
          <w:ilvl w:val="0"/>
          <w:numId w:val="3"/>
        </w:numPr>
      </w:pPr>
      <w:proofErr w:type="gramStart"/>
      <w:r>
        <w:t>17 member</w:t>
      </w:r>
      <w:proofErr w:type="gramEnd"/>
      <w:r>
        <w:t xml:space="preserve"> Campus Framework Advisory Group</w:t>
      </w:r>
    </w:p>
    <w:p w14:paraId="492D48DA" w14:textId="77777777" w:rsidR="00DF47E3" w:rsidRDefault="00DF47E3" w:rsidP="00DF47E3">
      <w:pPr>
        <w:pStyle w:val="ListParagraph"/>
        <w:numPr>
          <w:ilvl w:val="0"/>
          <w:numId w:val="3"/>
        </w:numPr>
      </w:pPr>
      <w:r>
        <w:t>5,000 students, faculty and staff participated in surveys and more than a dozen information sessions</w:t>
      </w:r>
    </w:p>
    <w:p w14:paraId="6950BE6A" w14:textId="77777777" w:rsidR="00DF47E3" w:rsidRDefault="00DF47E3" w:rsidP="00DF47E3">
      <w:pPr>
        <w:pStyle w:val="ListParagraph"/>
        <w:numPr>
          <w:ilvl w:val="0"/>
          <w:numId w:val="3"/>
        </w:numPr>
      </w:pPr>
      <w:r>
        <w:t>6 summer update sessions scheduled</w:t>
      </w:r>
    </w:p>
    <w:p w14:paraId="59A5E5F0" w14:textId="77777777" w:rsidR="00DF47E3" w:rsidRDefault="00DF47E3" w:rsidP="00DF47E3">
      <w:pPr>
        <w:pStyle w:val="ListParagraph"/>
        <w:numPr>
          <w:ilvl w:val="0"/>
          <w:numId w:val="3"/>
        </w:numPr>
      </w:pPr>
      <w:r>
        <w:t>Nearly 100 structures on campus physically assessed by Sasaki</w:t>
      </w:r>
    </w:p>
    <w:p w14:paraId="4C730493" w14:textId="77777777" w:rsidR="00DF47E3" w:rsidRDefault="00DF47E3" w:rsidP="00DF47E3">
      <w:pPr>
        <w:pStyle w:val="ListParagraph"/>
        <w:numPr>
          <w:ilvl w:val="0"/>
          <w:numId w:val="3"/>
        </w:numPr>
      </w:pPr>
      <w:r>
        <w:t>More than 120 campus improvement projects underway</w:t>
      </w:r>
    </w:p>
    <w:p w14:paraId="738353D1" w14:textId="77777777" w:rsidR="00DF47E3" w:rsidRDefault="00DF47E3" w:rsidP="00DF47E3">
      <w:pPr>
        <w:pStyle w:val="Heading1"/>
      </w:pPr>
      <w:r>
        <w:t>Initial Phase</w:t>
      </w:r>
    </w:p>
    <w:p w14:paraId="10335FA8" w14:textId="77777777" w:rsidR="00DF47E3" w:rsidRDefault="00DF47E3" w:rsidP="00DF47E3">
      <w:pPr>
        <w:pStyle w:val="ListParagraph"/>
        <w:numPr>
          <w:ilvl w:val="0"/>
          <w:numId w:val="4"/>
        </w:numPr>
      </w:pPr>
      <w:r>
        <w:t xml:space="preserve">West Campus Project including </w:t>
      </w:r>
      <w:proofErr w:type="spellStart"/>
      <w:r>
        <w:t>Archbold</w:t>
      </w:r>
      <w:proofErr w:type="spellEnd"/>
      <w:r>
        <w:t xml:space="preserve"> Renovations</w:t>
      </w:r>
    </w:p>
    <w:p w14:paraId="1DE964B5" w14:textId="77777777" w:rsidR="00DF47E3" w:rsidRDefault="00DF47E3" w:rsidP="00DF47E3">
      <w:pPr>
        <w:pStyle w:val="ListParagraph"/>
        <w:numPr>
          <w:ilvl w:val="0"/>
          <w:numId w:val="4"/>
        </w:numPr>
      </w:pPr>
      <w:r>
        <w:t>Classroom Enhancements and Technology Upgrades</w:t>
      </w:r>
    </w:p>
    <w:p w14:paraId="1DC941D5" w14:textId="77777777" w:rsidR="00DF47E3" w:rsidRDefault="00DF47E3" w:rsidP="00DF47E3">
      <w:pPr>
        <w:pStyle w:val="ListParagraph"/>
        <w:numPr>
          <w:ilvl w:val="0"/>
          <w:numId w:val="4"/>
        </w:numPr>
      </w:pPr>
      <w:r>
        <w:t>National Veterans Resource Complex</w:t>
      </w:r>
    </w:p>
    <w:p w14:paraId="4CEF4632" w14:textId="77777777" w:rsidR="00DF47E3" w:rsidRDefault="00DF47E3" w:rsidP="00DF47E3">
      <w:pPr>
        <w:pStyle w:val="ListParagraph"/>
        <w:numPr>
          <w:ilvl w:val="0"/>
          <w:numId w:val="4"/>
        </w:numPr>
      </w:pPr>
      <w:r>
        <w:t>University Place Promenade</w:t>
      </w:r>
    </w:p>
    <w:p w14:paraId="1264C063" w14:textId="77777777" w:rsidR="00F7357B" w:rsidRDefault="00F7357B" w:rsidP="00F7357B">
      <w:pPr>
        <w:pStyle w:val="Heading1"/>
      </w:pPr>
      <w:r>
        <w:t>Image Description:</w:t>
      </w:r>
    </w:p>
    <w:p w14:paraId="3E354FBC" w14:textId="77777777" w:rsidR="00F7357B" w:rsidRDefault="00F7357B" w:rsidP="00F7357B">
      <w:pPr>
        <w:ind w:firstLine="720"/>
      </w:pPr>
      <w:r>
        <w:t xml:space="preserve">A square image integrates colors, shapes, lines, icons and text to share pertinent information about the Campus Framework Project in a compact and visually appealing way. The infographic is organized into five major sections and uses SU’s signature dark Orange, a pale lighter orange and three </w:t>
      </w:r>
      <w:r>
        <w:lastRenderedPageBreak/>
        <w:t xml:space="preserve">shades of gray. Within a bold orange rectangle spanning the top of the image, it reads: The Campus Framework, </w:t>
      </w:r>
      <w:proofErr w:type="gramStart"/>
      <w:r>
        <w:t>Aligned</w:t>
      </w:r>
      <w:proofErr w:type="gramEnd"/>
      <w:r>
        <w:t xml:space="preserve"> with the University Mission, the Framework is a transformative initiative that will support academic excellence, enrich all aspects of student life and create a vibrant campus community. </w:t>
      </w:r>
    </w:p>
    <w:p w14:paraId="1E40BADD" w14:textId="77777777" w:rsidR="00F7357B" w:rsidRPr="00F7357B" w:rsidRDefault="00F7357B" w:rsidP="00F7357B">
      <w:pPr>
        <w:ind w:firstLine="720"/>
      </w:pPr>
      <w:r>
        <w:t>Three sections are situated under the headlining section. Goals are repeated from the headlining sentence to the left reading downward. To the right of these restated goals are five recommendations in the shape of puzzle pieces linked in succession: 1. Enliven the Civic Realm, 2. Revitalize the Academic Core, 3. Create a Campus City Community, 4. Integrate Diverse Inclusive Student Life Activities, and 5. Establish Mixe</w:t>
      </w:r>
      <w:bookmarkStart w:id="0" w:name="_GoBack"/>
      <w:bookmarkEnd w:id="0"/>
      <w:r>
        <w:t>d-Use Neighborhoods.</w:t>
      </w:r>
    </w:p>
    <w:sectPr w:rsidR="00F7357B" w:rsidRPr="00F735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B39B2" w14:textId="77777777" w:rsidR="00B81E69" w:rsidRDefault="00B81E69" w:rsidP="00DF47E3">
      <w:pPr>
        <w:spacing w:after="0" w:line="240" w:lineRule="auto"/>
      </w:pPr>
      <w:r>
        <w:separator/>
      </w:r>
    </w:p>
  </w:endnote>
  <w:endnote w:type="continuationSeparator" w:id="0">
    <w:p w14:paraId="1C907671" w14:textId="77777777" w:rsidR="00B81E69" w:rsidRDefault="00B81E69" w:rsidP="00DF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F5CA9" w14:textId="77777777" w:rsidR="00DF47E3" w:rsidRDefault="00DF47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E8CFD" w14:textId="77777777" w:rsidR="00DF47E3" w:rsidRDefault="00DF47E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E509E" w14:textId="77777777" w:rsidR="00DF47E3" w:rsidRDefault="00DF47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6B026" w14:textId="77777777" w:rsidR="00B81E69" w:rsidRDefault="00B81E69" w:rsidP="00DF47E3">
      <w:pPr>
        <w:spacing w:after="0" w:line="240" w:lineRule="auto"/>
      </w:pPr>
      <w:r>
        <w:separator/>
      </w:r>
    </w:p>
  </w:footnote>
  <w:footnote w:type="continuationSeparator" w:id="0">
    <w:p w14:paraId="6C411EAD" w14:textId="77777777" w:rsidR="00B81E69" w:rsidRDefault="00B81E69" w:rsidP="00DF47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35B92" w14:textId="77777777" w:rsidR="00DF47E3" w:rsidRDefault="00DF47E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446CB" w14:textId="77777777" w:rsidR="00DF47E3" w:rsidRDefault="00DF47E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A60A1" w14:textId="77777777" w:rsidR="00DF47E3" w:rsidRDefault="00DF47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B69AF"/>
    <w:multiLevelType w:val="hybridMultilevel"/>
    <w:tmpl w:val="7238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049CD"/>
    <w:multiLevelType w:val="hybridMultilevel"/>
    <w:tmpl w:val="FC7CE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C1A80"/>
    <w:multiLevelType w:val="hybridMultilevel"/>
    <w:tmpl w:val="D23A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B0396"/>
    <w:multiLevelType w:val="hybridMultilevel"/>
    <w:tmpl w:val="323A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220367"/>
    <w:multiLevelType w:val="hybridMultilevel"/>
    <w:tmpl w:val="5EFC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E3"/>
    <w:rsid w:val="000564CA"/>
    <w:rsid w:val="000D230D"/>
    <w:rsid w:val="009848A6"/>
    <w:rsid w:val="00B81E69"/>
    <w:rsid w:val="00DF47E3"/>
    <w:rsid w:val="00F7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2A3A"/>
  <w15:chartTrackingRefBased/>
  <w15:docId w15:val="{BE795BA2-EFD6-46C8-AD97-034D70E1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47E3"/>
    <w:pPr>
      <w:keepNext/>
      <w:keepLines/>
      <w:spacing w:before="240" w:after="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7E3"/>
  </w:style>
  <w:style w:type="paragraph" w:styleId="Footer">
    <w:name w:val="footer"/>
    <w:basedOn w:val="Normal"/>
    <w:link w:val="FooterChar"/>
    <w:uiPriority w:val="99"/>
    <w:unhideWhenUsed/>
    <w:rsid w:val="00DF4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7E3"/>
  </w:style>
  <w:style w:type="paragraph" w:styleId="Title">
    <w:name w:val="Title"/>
    <w:basedOn w:val="Normal"/>
    <w:next w:val="Normal"/>
    <w:link w:val="TitleChar"/>
    <w:uiPriority w:val="10"/>
    <w:qFormat/>
    <w:rsid w:val="00DF47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47E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47E3"/>
    <w:rPr>
      <w:rFonts w:asciiTheme="majorHAnsi" w:eastAsiaTheme="majorEastAsia" w:hAnsiTheme="majorHAnsi" w:cstheme="majorBidi"/>
      <w:b/>
      <w:sz w:val="32"/>
      <w:szCs w:val="32"/>
    </w:rPr>
  </w:style>
  <w:style w:type="paragraph" w:styleId="ListParagraph">
    <w:name w:val="List Paragraph"/>
    <w:basedOn w:val="Normal"/>
    <w:uiPriority w:val="34"/>
    <w:qFormat/>
    <w:rsid w:val="00DF4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487AC-06C7-5243-99CE-FDDAE76C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 Trerise</dc:creator>
  <cp:keywords/>
  <dc:description/>
  <cp:lastModifiedBy>Jesse Y Menn</cp:lastModifiedBy>
  <cp:revision>2</cp:revision>
  <dcterms:created xsi:type="dcterms:W3CDTF">2016-06-17T15:13:00Z</dcterms:created>
  <dcterms:modified xsi:type="dcterms:W3CDTF">2016-06-17T15:13:00Z</dcterms:modified>
</cp:coreProperties>
</file>